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81" w:rsidRDefault="00F55F81" w:rsidP="00F55F81">
      <w:pPr>
        <w:shd w:val="clear" w:color="auto" w:fill="FFFFFF"/>
        <w:spacing w:line="274" w:lineRule="exact"/>
        <w:ind w:right="6"/>
        <w:jc w:val="center"/>
        <w:rPr>
          <w:color w:val="000000"/>
          <w:spacing w:val="-14"/>
          <w:sz w:val="25"/>
          <w:szCs w:val="25"/>
        </w:rPr>
      </w:pPr>
      <w:r>
        <w:rPr>
          <w:noProof/>
        </w:rPr>
        <w:drawing>
          <wp:anchor distT="0" distB="0" distL="114300" distR="114300" simplePos="0" relativeHeight="251659264" behindDoc="0" locked="0" layoutInCell="1" allowOverlap="1">
            <wp:simplePos x="0" y="0"/>
            <wp:positionH relativeFrom="column">
              <wp:posOffset>2378075</wp:posOffset>
            </wp:positionH>
            <wp:positionV relativeFrom="paragraph">
              <wp:posOffset>-248920</wp:posOffset>
            </wp:positionV>
            <wp:extent cx="65024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0240" cy="800100"/>
                    </a:xfrm>
                    <a:prstGeom prst="rect">
                      <a:avLst/>
                    </a:prstGeom>
                    <a:noFill/>
                  </pic:spPr>
                </pic:pic>
              </a:graphicData>
            </a:graphic>
            <wp14:sizeRelH relativeFrom="page">
              <wp14:pctWidth>0</wp14:pctWidth>
            </wp14:sizeRelH>
            <wp14:sizeRelV relativeFrom="page">
              <wp14:pctHeight>0</wp14:pctHeight>
            </wp14:sizeRelV>
          </wp:anchor>
        </w:drawing>
      </w:r>
      <w:r>
        <w:rPr>
          <w:color w:val="000000"/>
          <w:spacing w:val="-9"/>
          <w:sz w:val="25"/>
          <w:szCs w:val="25"/>
        </w:rPr>
        <w:t xml:space="preserve">           </w:t>
      </w:r>
      <w:r>
        <w:rPr>
          <w:color w:val="000000"/>
          <w:spacing w:val="-9"/>
          <w:sz w:val="25"/>
          <w:szCs w:val="25"/>
        </w:rPr>
        <w:tab/>
      </w:r>
      <w:r>
        <w:rPr>
          <w:color w:val="000000"/>
          <w:spacing w:val="-14"/>
          <w:sz w:val="25"/>
          <w:szCs w:val="25"/>
        </w:rPr>
        <w:t xml:space="preserve"> </w:t>
      </w:r>
    </w:p>
    <w:p w:rsidR="00F55F81" w:rsidRDefault="00F55F81" w:rsidP="00F55F81">
      <w:pPr>
        <w:shd w:val="clear" w:color="auto" w:fill="FFFFFF"/>
        <w:spacing w:line="274" w:lineRule="exact"/>
        <w:ind w:right="6"/>
        <w:jc w:val="center"/>
        <w:rPr>
          <w:color w:val="000000"/>
          <w:spacing w:val="-10"/>
          <w:sz w:val="25"/>
          <w:szCs w:val="25"/>
        </w:rPr>
      </w:pPr>
    </w:p>
    <w:p w:rsidR="00F55F81" w:rsidRDefault="00F55F81" w:rsidP="00F55F81">
      <w:pPr>
        <w:shd w:val="clear" w:color="auto" w:fill="FFFFFF"/>
        <w:spacing w:line="274" w:lineRule="exact"/>
        <w:ind w:right="6"/>
        <w:jc w:val="center"/>
        <w:rPr>
          <w:color w:val="000000"/>
          <w:spacing w:val="-10"/>
          <w:sz w:val="25"/>
          <w:szCs w:val="25"/>
        </w:rPr>
      </w:pPr>
    </w:p>
    <w:p w:rsidR="00F55F81" w:rsidRDefault="00F55F81" w:rsidP="00F55F81">
      <w:pPr>
        <w:shd w:val="clear" w:color="auto" w:fill="FFFFFF"/>
        <w:spacing w:line="274" w:lineRule="exact"/>
        <w:ind w:right="6"/>
        <w:jc w:val="center"/>
        <w:rPr>
          <w:color w:val="000000"/>
          <w:spacing w:val="-10"/>
          <w:sz w:val="25"/>
          <w:szCs w:val="25"/>
        </w:rPr>
      </w:pPr>
    </w:p>
    <w:p w:rsidR="00F55F81" w:rsidRDefault="00F55F81" w:rsidP="00F55F81">
      <w:pPr>
        <w:shd w:val="clear" w:color="auto" w:fill="FFFFFF"/>
        <w:spacing w:line="274" w:lineRule="exact"/>
        <w:ind w:right="6"/>
        <w:rPr>
          <w:rFonts w:ascii="Liberation Serif" w:hAnsi="Liberation Serif"/>
          <w:color w:val="000000"/>
          <w:spacing w:val="-10"/>
          <w:sz w:val="25"/>
          <w:szCs w:val="25"/>
        </w:rPr>
      </w:pPr>
      <w:r>
        <w:rPr>
          <w:rFonts w:ascii="Liberation Serif" w:hAnsi="Liberation Serif"/>
          <w:color w:val="000000"/>
          <w:spacing w:val="-10"/>
          <w:sz w:val="25"/>
          <w:szCs w:val="25"/>
        </w:rPr>
        <w:t xml:space="preserve">                                                          КУРГАНСКАЯ ОБЛАСТЬ</w:t>
      </w:r>
    </w:p>
    <w:p w:rsidR="00F55F81" w:rsidRDefault="00F55F81" w:rsidP="00F55F81">
      <w:pPr>
        <w:shd w:val="clear" w:color="auto" w:fill="FFFFFF"/>
        <w:spacing w:line="274" w:lineRule="exact"/>
        <w:ind w:right="6"/>
        <w:jc w:val="center"/>
        <w:rPr>
          <w:rFonts w:ascii="Liberation Serif" w:hAnsi="Liberation Serif"/>
          <w:color w:val="000000"/>
          <w:spacing w:val="-10"/>
          <w:sz w:val="25"/>
          <w:szCs w:val="25"/>
        </w:rPr>
      </w:pPr>
    </w:p>
    <w:p w:rsidR="00F55F81" w:rsidRDefault="00F55F81" w:rsidP="00F55F81">
      <w:pPr>
        <w:shd w:val="clear" w:color="auto" w:fill="FFFFFF"/>
        <w:spacing w:line="274" w:lineRule="exact"/>
        <w:ind w:right="6"/>
        <w:outlineLvl w:val="0"/>
        <w:rPr>
          <w:rFonts w:ascii="Liberation Serif" w:hAnsi="Liberation Serif"/>
          <w:color w:val="000000"/>
          <w:spacing w:val="-9"/>
          <w:sz w:val="25"/>
          <w:szCs w:val="25"/>
        </w:rPr>
      </w:pPr>
      <w:r>
        <w:rPr>
          <w:rFonts w:ascii="Liberation Serif" w:hAnsi="Liberation Serif"/>
          <w:color w:val="000000"/>
          <w:spacing w:val="-9"/>
          <w:sz w:val="25"/>
          <w:szCs w:val="25"/>
        </w:rPr>
        <w:t xml:space="preserve">                                                         </w:t>
      </w:r>
      <w:r>
        <w:rPr>
          <w:rFonts w:ascii="Liberation Serif" w:hAnsi="Liberation Serif"/>
          <w:color w:val="000000"/>
          <w:spacing w:val="-14"/>
          <w:sz w:val="25"/>
          <w:szCs w:val="25"/>
        </w:rPr>
        <w:t>ШАДРИНСКИЙ РАЙОН</w:t>
      </w:r>
    </w:p>
    <w:p w:rsidR="00F55F81" w:rsidRDefault="00F55F81" w:rsidP="00F55F81">
      <w:pPr>
        <w:shd w:val="clear" w:color="auto" w:fill="FFFFFF"/>
        <w:spacing w:line="274" w:lineRule="exact"/>
        <w:ind w:right="6"/>
        <w:jc w:val="center"/>
        <w:rPr>
          <w:rFonts w:ascii="Liberation Serif" w:hAnsi="Liberation Serif"/>
          <w:color w:val="000000"/>
          <w:spacing w:val="-10"/>
          <w:sz w:val="25"/>
          <w:szCs w:val="25"/>
        </w:rPr>
      </w:pPr>
    </w:p>
    <w:p w:rsidR="00F55F81" w:rsidRDefault="00F55F81" w:rsidP="00F55F81">
      <w:pPr>
        <w:shd w:val="clear" w:color="auto" w:fill="FFFFFF"/>
        <w:spacing w:line="274" w:lineRule="exact"/>
        <w:ind w:right="6"/>
        <w:jc w:val="center"/>
        <w:rPr>
          <w:rFonts w:ascii="Liberation Serif" w:hAnsi="Liberation Serif"/>
          <w:color w:val="000000"/>
          <w:spacing w:val="-10"/>
          <w:sz w:val="25"/>
          <w:szCs w:val="25"/>
        </w:rPr>
      </w:pPr>
    </w:p>
    <w:p w:rsidR="00F55F81" w:rsidRDefault="00F55F81" w:rsidP="00F55F81">
      <w:pPr>
        <w:shd w:val="clear" w:color="auto" w:fill="FFFFFF"/>
        <w:spacing w:line="274" w:lineRule="exact"/>
        <w:ind w:right="6"/>
        <w:rPr>
          <w:rFonts w:ascii="Liberation Serif" w:hAnsi="Liberation Serif"/>
          <w:color w:val="000000"/>
          <w:spacing w:val="-10"/>
          <w:sz w:val="25"/>
          <w:szCs w:val="25"/>
        </w:rPr>
      </w:pPr>
      <w:r>
        <w:rPr>
          <w:rFonts w:ascii="Liberation Serif" w:hAnsi="Liberation Serif"/>
          <w:color w:val="000000"/>
          <w:spacing w:val="-9"/>
          <w:sz w:val="25"/>
          <w:szCs w:val="25"/>
        </w:rPr>
        <w:t xml:space="preserve">                             АДМИНИСТРАЦИЯ ОЛЬХОВСКОГО СЕЛЬСОВЕТА</w:t>
      </w:r>
    </w:p>
    <w:p w:rsidR="00F55F81" w:rsidRDefault="00F55F81" w:rsidP="00F55F81">
      <w:pPr>
        <w:shd w:val="clear" w:color="auto" w:fill="FFFFFF"/>
        <w:spacing w:line="274" w:lineRule="exact"/>
        <w:ind w:right="6"/>
        <w:jc w:val="center"/>
        <w:rPr>
          <w:rFonts w:ascii="Liberation Serif" w:hAnsi="Liberation Serif"/>
          <w:color w:val="000000"/>
          <w:spacing w:val="-10"/>
          <w:sz w:val="25"/>
          <w:szCs w:val="25"/>
        </w:rPr>
      </w:pPr>
    </w:p>
    <w:p w:rsidR="00F55F81" w:rsidRDefault="00F55F81" w:rsidP="00F55F81">
      <w:pPr>
        <w:shd w:val="clear" w:color="auto" w:fill="FFFFFF"/>
        <w:tabs>
          <w:tab w:val="left" w:pos="3255"/>
        </w:tabs>
        <w:spacing w:line="274" w:lineRule="exact"/>
        <w:ind w:right="6"/>
        <w:rPr>
          <w:rFonts w:ascii="Liberation Serif" w:hAnsi="Liberation Serif"/>
          <w:color w:val="000000"/>
          <w:spacing w:val="-10"/>
          <w:sz w:val="25"/>
          <w:szCs w:val="25"/>
        </w:rPr>
      </w:pPr>
      <w:r>
        <w:rPr>
          <w:rFonts w:ascii="Liberation Serif" w:hAnsi="Liberation Serif"/>
          <w:color w:val="000000"/>
          <w:spacing w:val="-10"/>
          <w:sz w:val="25"/>
          <w:szCs w:val="25"/>
        </w:rPr>
        <w:t xml:space="preserve">                                                   </w:t>
      </w:r>
    </w:p>
    <w:p w:rsidR="00F55F81" w:rsidRDefault="00F55F81" w:rsidP="00F55F81">
      <w:pPr>
        <w:shd w:val="clear" w:color="auto" w:fill="FFFFFF"/>
        <w:tabs>
          <w:tab w:val="left" w:pos="3255"/>
        </w:tabs>
        <w:spacing w:line="274" w:lineRule="exact"/>
        <w:ind w:right="6"/>
        <w:rPr>
          <w:rFonts w:ascii="Liberation Serif" w:hAnsi="Liberation Serif"/>
          <w:color w:val="000000"/>
          <w:spacing w:val="-10"/>
          <w:sz w:val="25"/>
          <w:szCs w:val="25"/>
        </w:rPr>
      </w:pPr>
      <w:r>
        <w:rPr>
          <w:rFonts w:ascii="Liberation Serif" w:hAnsi="Liberation Serif"/>
          <w:color w:val="000000"/>
          <w:spacing w:val="-10"/>
          <w:sz w:val="25"/>
          <w:szCs w:val="25"/>
        </w:rPr>
        <w:t xml:space="preserve">                                                          Р А С П О Р Я Ж Е Н И Е</w:t>
      </w:r>
    </w:p>
    <w:p w:rsidR="00F55F81" w:rsidRDefault="00F55F81" w:rsidP="00F55F81">
      <w:pPr>
        <w:shd w:val="clear" w:color="auto" w:fill="FFFFFF"/>
        <w:tabs>
          <w:tab w:val="left" w:pos="7776"/>
        </w:tabs>
        <w:spacing w:before="538" w:line="269" w:lineRule="exact"/>
        <w:ind w:right="922"/>
        <w:rPr>
          <w:rFonts w:ascii="Liberation Serif" w:hAnsi="Liberation Serif"/>
        </w:rPr>
      </w:pPr>
      <w:r>
        <w:rPr>
          <w:rFonts w:ascii="Liberation Serif" w:hAnsi="Liberation Serif"/>
          <w:color w:val="000000"/>
          <w:spacing w:val="-8"/>
          <w:sz w:val="25"/>
          <w:szCs w:val="25"/>
        </w:rPr>
        <w:t>от  17.04.2020 г.               №  13-р</w:t>
      </w:r>
      <w:r>
        <w:rPr>
          <w:rFonts w:ascii="Liberation Serif" w:hAnsi="Liberation Serif"/>
          <w:color w:val="000000"/>
          <w:spacing w:val="-8"/>
          <w:sz w:val="25"/>
          <w:szCs w:val="25"/>
        </w:rPr>
        <w:br/>
      </w:r>
      <w:r>
        <w:rPr>
          <w:rFonts w:ascii="Liberation Serif" w:hAnsi="Liberation Serif"/>
          <w:color w:val="000000"/>
          <w:spacing w:val="-11"/>
          <w:sz w:val="25"/>
          <w:szCs w:val="25"/>
        </w:rPr>
        <w:t>с. Ольховка</w:t>
      </w:r>
    </w:p>
    <w:p w:rsidR="00F55F81" w:rsidRDefault="00F55F81" w:rsidP="00F55F81">
      <w:pPr>
        <w:ind w:right="4494"/>
        <w:jc w:val="both"/>
      </w:pPr>
    </w:p>
    <w:p w:rsidR="00F55F81" w:rsidRDefault="00F55F81" w:rsidP="00F55F81">
      <w:pPr>
        <w:ind w:right="4494"/>
        <w:jc w:val="both"/>
      </w:pPr>
      <w:r>
        <w:t>О назначении уполномоченных должностных лиц Администрации Ольховского сельсовета по составлению протоколов о совершении административных правонарушений</w:t>
      </w:r>
    </w:p>
    <w:p w:rsidR="00F55F81" w:rsidRDefault="00F55F81" w:rsidP="00F55F81"/>
    <w:p w:rsidR="00F55F81" w:rsidRDefault="00F55F81" w:rsidP="00F55F81">
      <w:pPr>
        <w:ind w:firstLine="540"/>
        <w:jc w:val="both"/>
      </w:pPr>
      <w:r>
        <w:t>Руководствуясь статьей 26 Закона Курганской области от 20.11.1995г. № 25 «Об административных правонарушениях на территории и Курганской области», Законом Курганской области от 01.07.2010г. №27 «О наделении органов местного самоуправления муниципальных районов и городских округов Курганской области отдельными государственными полномочиями Курганской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 на территории Курганской области», ст. 36 Устава  Ольховского сельсовета Шадринского района Курганской области, -</w:t>
      </w:r>
    </w:p>
    <w:p w:rsidR="00F55F81" w:rsidRDefault="00F55F81" w:rsidP="00F55F81"/>
    <w:p w:rsidR="00F55F81" w:rsidRDefault="00F55F81" w:rsidP="00F55F81">
      <w:r>
        <w:t>РАСПОРЯЖАЮСЬ:</w:t>
      </w:r>
    </w:p>
    <w:p w:rsidR="00F55F81" w:rsidRDefault="00F55F81" w:rsidP="00F55F81"/>
    <w:p w:rsidR="00F55F81" w:rsidRDefault="00F55F81" w:rsidP="00F55F81">
      <w:pPr>
        <w:ind w:firstLine="567"/>
        <w:jc w:val="both"/>
      </w:pPr>
      <w:r>
        <w:t>1. Назначить уполномоченными по составлению протоколов об административных правонарушениях о нарушении статей, перечисленных в абзаце втором пункта 1 статьи 26 Закона Курганской области от 20.11.1995г. № 25 «Об административных правонарушениях на территории и Курганской области» следующих должностных лиц:</w:t>
      </w:r>
    </w:p>
    <w:p w:rsidR="00F55F81" w:rsidRDefault="00F55F81" w:rsidP="00F55F81">
      <w:pPr>
        <w:ind w:firstLine="567"/>
        <w:jc w:val="both"/>
      </w:pPr>
    </w:p>
    <w:p w:rsidR="00F55F81" w:rsidRDefault="00F55F81" w:rsidP="00F55F81">
      <w:pPr>
        <w:ind w:firstLine="567"/>
        <w:jc w:val="both"/>
      </w:pPr>
      <w:r>
        <w:t>1.1. Мезенцев Дмитрий Леонидович - Глава Ольховского сельсовета;</w:t>
      </w:r>
    </w:p>
    <w:p w:rsidR="00F55F81" w:rsidRDefault="00F55F81" w:rsidP="00F55F81">
      <w:pPr>
        <w:ind w:firstLine="567"/>
        <w:jc w:val="both"/>
      </w:pPr>
      <w:r>
        <w:t>1.2. Савина Татьяна Ильинична – управляющий делами.</w:t>
      </w:r>
    </w:p>
    <w:p w:rsidR="00F55F81" w:rsidRDefault="00F55F81" w:rsidP="00F55F81">
      <w:pPr>
        <w:jc w:val="both"/>
      </w:pPr>
    </w:p>
    <w:p w:rsidR="00F55F81" w:rsidRDefault="00F55F81" w:rsidP="00F55F81">
      <w:pPr>
        <w:ind w:firstLine="540"/>
      </w:pPr>
      <w:r>
        <w:t>2. Считать утратившим силу распоряжение Администрации Ольховского сельсовета от 20.04.2015 г. № 37-р/л «О назначении уполномоченных должностных лиц Администрации Ольховского сельсовета по составлению протоколов о совершении административных правонарушений».</w:t>
      </w:r>
    </w:p>
    <w:p w:rsidR="00F55F81" w:rsidRDefault="00F55F81" w:rsidP="00F55F81">
      <w:pPr>
        <w:ind w:firstLine="540"/>
      </w:pPr>
    </w:p>
    <w:p w:rsidR="00F55F81" w:rsidRDefault="00F55F81" w:rsidP="00F55F81">
      <w:pPr>
        <w:ind w:firstLine="540"/>
      </w:pPr>
      <w:r>
        <w:t>2. Контроль за выполнением настоящего распоряжения оставляю за собой.</w:t>
      </w:r>
    </w:p>
    <w:p w:rsidR="00F55F81" w:rsidRDefault="00F55F81" w:rsidP="00F55F81">
      <w:pPr>
        <w:ind w:firstLine="540"/>
      </w:pPr>
    </w:p>
    <w:p w:rsidR="00F55F81" w:rsidRDefault="00F55F81" w:rsidP="00F55F81"/>
    <w:p w:rsidR="00F55F81" w:rsidRDefault="00F55F81" w:rsidP="00F55F81"/>
    <w:p w:rsidR="008859B7" w:rsidRDefault="00F55F81" w:rsidP="00F55F81">
      <w:pPr>
        <w:tabs>
          <w:tab w:val="left" w:pos="7740"/>
        </w:tabs>
      </w:pPr>
      <w:r>
        <w:t>Глава Ольховского сельсовета                                                     Д.Л.Мезенцев</w:t>
      </w:r>
      <w:bookmarkStart w:id="0" w:name="_GoBack"/>
      <w:bookmarkEnd w:id="0"/>
    </w:p>
    <w:sectPr w:rsidR="00885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66"/>
    <w:rsid w:val="00875566"/>
    <w:rsid w:val="008859B7"/>
    <w:rsid w:val="00F5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CABA1-89DF-4DA8-BF75-405BB498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F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0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2020-04-22T08:27:00Z</dcterms:created>
  <dcterms:modified xsi:type="dcterms:W3CDTF">2020-04-22T08:28:00Z</dcterms:modified>
</cp:coreProperties>
</file>