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23" w:rsidRDefault="00F37623"/>
    <w:p w:rsidR="00676F5B" w:rsidRDefault="00676F5B" w:rsidP="00676F5B">
      <w:pPr>
        <w:jc w:val="both"/>
      </w:pPr>
      <w:r>
        <w:rPr>
          <w:noProof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4FFAFE70" wp14:editId="6AFFE454">
            <wp:simplePos x="0" y="0"/>
            <wp:positionH relativeFrom="column">
              <wp:posOffset>2580007</wp:posOffset>
            </wp:positionH>
            <wp:positionV relativeFrom="paragraph">
              <wp:posOffset>-146047</wp:posOffset>
            </wp:positionV>
            <wp:extent cx="650238" cy="8001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38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76F5B" w:rsidRDefault="00676F5B" w:rsidP="00676F5B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676F5B" w:rsidRDefault="00676F5B" w:rsidP="00676F5B">
      <w:pPr>
        <w:jc w:val="both"/>
      </w:pPr>
    </w:p>
    <w:p w:rsidR="00676F5B" w:rsidRDefault="00676F5B" w:rsidP="00676F5B">
      <w:pPr>
        <w:jc w:val="both"/>
      </w:pPr>
    </w:p>
    <w:p w:rsidR="00676F5B" w:rsidRDefault="00676F5B" w:rsidP="00676F5B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Курганская область</w:t>
      </w:r>
    </w:p>
    <w:p w:rsidR="00676F5B" w:rsidRDefault="00676F5B" w:rsidP="00676F5B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Шадринский район</w:t>
      </w:r>
    </w:p>
    <w:p w:rsidR="00676F5B" w:rsidRDefault="00676F5B" w:rsidP="00676F5B">
      <w:pPr>
        <w:spacing w:line="360" w:lineRule="auto"/>
        <w:jc w:val="center"/>
        <w:rPr>
          <w:b/>
        </w:rPr>
      </w:pPr>
      <w:r>
        <w:rPr>
          <w:b/>
        </w:rPr>
        <w:t>ОЛЬХОВСКАЯ СЕЛЬСКАЯ  ДУМА</w:t>
      </w:r>
    </w:p>
    <w:p w:rsidR="00676F5B" w:rsidRDefault="00676F5B" w:rsidP="00676F5B">
      <w:pPr>
        <w:spacing w:line="360" w:lineRule="auto"/>
        <w:jc w:val="center"/>
        <w:rPr>
          <w:b/>
        </w:rPr>
      </w:pPr>
    </w:p>
    <w:p w:rsidR="00676F5B" w:rsidRDefault="00676F5B" w:rsidP="00676F5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676F5B" w:rsidRDefault="00676F5B" w:rsidP="00676F5B">
      <w:pPr>
        <w:spacing w:line="360" w:lineRule="auto"/>
        <w:ind w:left="-426" w:right="-908"/>
      </w:pPr>
      <w:r>
        <w:t>о</w:t>
      </w:r>
      <w:r>
        <w:t>т  28.10</w:t>
      </w:r>
      <w:r>
        <w:t>.2021 г.</w:t>
      </w:r>
      <w:r>
        <w:tab/>
        <w:t xml:space="preserve">                                 </w:t>
      </w:r>
      <w:r>
        <w:tab/>
      </w:r>
      <w:r>
        <w:tab/>
        <w:t xml:space="preserve">                         </w:t>
      </w:r>
      <w:r w:rsidR="006F578F">
        <w:t xml:space="preserve">                         </w:t>
      </w:r>
      <w:bookmarkStart w:id="0" w:name="_GoBack"/>
      <w:bookmarkEnd w:id="0"/>
      <w:r w:rsidR="006F578F">
        <w:t xml:space="preserve">  №  62</w:t>
      </w:r>
      <w:r>
        <w:t xml:space="preserve">                                                   </w:t>
      </w:r>
    </w:p>
    <w:p w:rsidR="00676F5B" w:rsidRDefault="00676F5B" w:rsidP="00676F5B">
      <w:pPr>
        <w:spacing w:line="360" w:lineRule="auto"/>
        <w:ind w:left="-426" w:right="-908"/>
      </w:pPr>
      <w:r>
        <w:t xml:space="preserve">                                                                       с.Ольховка </w:t>
      </w:r>
    </w:p>
    <w:p w:rsidR="00883B6A" w:rsidRDefault="00883B6A"/>
    <w:p w:rsidR="00883B6A" w:rsidRPr="009C2316" w:rsidRDefault="00883B6A" w:rsidP="009C2316">
      <w:pPr>
        <w:ind w:right="4110"/>
        <w:jc w:val="both"/>
      </w:pPr>
      <w:r w:rsidRPr="009C2316">
        <w:t>О внесении изменений в решение</w:t>
      </w:r>
      <w:r w:rsidR="00676F5B">
        <w:t xml:space="preserve"> Ольхов</w:t>
      </w:r>
      <w:r w:rsidR="00637221">
        <w:t>ской сельской Думы от 27</w:t>
      </w:r>
      <w:r w:rsidRPr="009C2316">
        <w:t>.09.2021 № 55 «Об утверждении Положения о муниципальном контроле в сфере благоустройства в границах му</w:t>
      </w:r>
      <w:r w:rsidR="00637221">
        <w:t>ниципального образования Ольхов</w:t>
      </w:r>
      <w:r w:rsidRPr="009C2316">
        <w:t>ского  сельсовета»</w:t>
      </w:r>
    </w:p>
    <w:p w:rsidR="00883B6A" w:rsidRPr="009C2316" w:rsidRDefault="00883B6A" w:rsidP="009C2316"/>
    <w:p w:rsidR="00883B6A" w:rsidRPr="009C2316" w:rsidRDefault="00883B6A" w:rsidP="009C2316">
      <w:pPr>
        <w:ind w:firstLine="567"/>
        <w:jc w:val="both"/>
        <w:rPr>
          <w:b/>
        </w:rPr>
      </w:pPr>
      <w:r w:rsidRPr="009C2316">
        <w:t xml:space="preserve">Руководствуясь ч. 4 ст. 39 </w:t>
      </w:r>
      <w:r w:rsidRPr="009C2316">
        <w:rPr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Федерации», информационным письмом Департамента экономического развития Курганской области от 22.10.2021 № 12-05169</w:t>
      </w:r>
      <w:r w:rsidR="00637221">
        <w:rPr>
          <w:color w:val="000000"/>
        </w:rPr>
        <w:t>/21, на основании Устава Ольхов</w:t>
      </w:r>
      <w:r w:rsidRPr="009C2316">
        <w:rPr>
          <w:color w:val="000000"/>
        </w:rPr>
        <w:t>ского</w:t>
      </w:r>
      <w:r w:rsidRPr="009C2316">
        <w:rPr>
          <w:rStyle w:val="StrongEmphasis"/>
        </w:rPr>
        <w:t xml:space="preserve"> </w:t>
      </w:r>
      <w:r w:rsidRPr="009C2316">
        <w:rPr>
          <w:rStyle w:val="StrongEmphasis"/>
          <w:b w:val="0"/>
        </w:rPr>
        <w:t>сельсовета Шадринского ра</w:t>
      </w:r>
      <w:r w:rsidR="00676F5B">
        <w:rPr>
          <w:rStyle w:val="StrongEmphasis"/>
          <w:b w:val="0"/>
        </w:rPr>
        <w:t>йона Курганской области, Ольхов</w:t>
      </w:r>
      <w:r w:rsidRPr="009C2316">
        <w:rPr>
          <w:rStyle w:val="StrongEmphasis"/>
          <w:b w:val="0"/>
        </w:rPr>
        <w:t>ская сельская Дума -</w:t>
      </w:r>
    </w:p>
    <w:p w:rsidR="00883B6A" w:rsidRPr="009C2316" w:rsidRDefault="00883B6A" w:rsidP="009C2316">
      <w:pPr>
        <w:rPr>
          <w:color w:val="000000"/>
        </w:rPr>
      </w:pPr>
    </w:p>
    <w:p w:rsidR="00883B6A" w:rsidRPr="009C2316" w:rsidRDefault="00883B6A" w:rsidP="009C2316">
      <w:pPr>
        <w:rPr>
          <w:color w:val="000000"/>
        </w:rPr>
      </w:pPr>
      <w:r w:rsidRPr="009C2316">
        <w:rPr>
          <w:color w:val="000000"/>
        </w:rPr>
        <w:t>РЕШИЛА:</w:t>
      </w:r>
    </w:p>
    <w:p w:rsidR="00883B6A" w:rsidRPr="009C2316" w:rsidRDefault="00883B6A" w:rsidP="009C2316">
      <w:pPr>
        <w:rPr>
          <w:color w:val="000000"/>
        </w:rPr>
      </w:pPr>
    </w:p>
    <w:p w:rsidR="00883B6A" w:rsidRPr="009C2316" w:rsidRDefault="00883B6A" w:rsidP="009C2316">
      <w:pPr>
        <w:ind w:firstLine="567"/>
        <w:jc w:val="both"/>
      </w:pPr>
      <w:r w:rsidRPr="009C2316">
        <w:rPr>
          <w:color w:val="000000"/>
        </w:rPr>
        <w:t xml:space="preserve">1. Внести в </w:t>
      </w:r>
      <w:r w:rsidR="009C2316" w:rsidRPr="009C2316">
        <w:rPr>
          <w:color w:val="000000"/>
        </w:rPr>
        <w:t xml:space="preserve">приложение к </w:t>
      </w:r>
      <w:r w:rsidRPr="009C2316">
        <w:t>решени</w:t>
      </w:r>
      <w:r w:rsidR="009C2316" w:rsidRPr="009C2316">
        <w:t>ю</w:t>
      </w:r>
      <w:r w:rsidR="00637221">
        <w:t xml:space="preserve"> Ольховской сельской Думы от 27</w:t>
      </w:r>
      <w:r w:rsidRPr="009C2316">
        <w:t>.09.2021 № 55 «Об утверждении Положения о муниципальном контроле в сфере благоустройства в границах му</w:t>
      </w:r>
      <w:r w:rsidR="00676F5B">
        <w:t>ниципального образования Ольхов</w:t>
      </w:r>
      <w:r w:rsidRPr="009C2316">
        <w:t>ского  сельсовета» следующие изменения:</w:t>
      </w:r>
    </w:p>
    <w:p w:rsidR="009C2316" w:rsidRPr="009C2316" w:rsidRDefault="00883B6A" w:rsidP="009C2316">
      <w:pPr>
        <w:ind w:firstLine="567"/>
        <w:jc w:val="both"/>
      </w:pPr>
      <w:r w:rsidRPr="009C2316">
        <w:t>1.</w:t>
      </w:r>
      <w:r w:rsidR="009C2316" w:rsidRPr="009C2316">
        <w:t>1</w:t>
      </w:r>
      <w:r w:rsidRPr="009C2316">
        <w:t>.</w:t>
      </w:r>
      <w:r w:rsidR="009C2316" w:rsidRPr="009C2316">
        <w:t xml:space="preserve"> пункт 28 изложить в следующей редакции:</w:t>
      </w:r>
    </w:p>
    <w:p w:rsidR="009C2316" w:rsidRPr="009C2316" w:rsidRDefault="009C2316" w:rsidP="009C2316">
      <w:pPr>
        <w:ind w:firstLine="567"/>
        <w:jc w:val="both"/>
        <w:rPr>
          <w:rFonts w:cs="Arial"/>
          <w:szCs w:val="24"/>
        </w:rPr>
      </w:pPr>
      <w:r w:rsidRPr="009C2316">
        <w:t>«28. Д</w:t>
      </w:r>
      <w:r w:rsidR="00883B6A" w:rsidRPr="009C2316">
        <w:rPr>
          <w:rFonts w:cs="Arial"/>
          <w:szCs w:val="24"/>
        </w:rPr>
        <w:t xml:space="preserve">осудебный порядок подачи жалоб при осуществлении </w:t>
      </w:r>
      <w:r w:rsidRPr="009C2316">
        <w:rPr>
          <w:color w:val="000000"/>
        </w:rPr>
        <w:t xml:space="preserve">муниципального контроля в сфере благоустройства </w:t>
      </w:r>
      <w:r w:rsidR="00883B6A" w:rsidRPr="009C2316">
        <w:rPr>
          <w:rFonts w:cs="Arial"/>
          <w:szCs w:val="24"/>
        </w:rPr>
        <w:t>не применяется</w:t>
      </w:r>
      <w:r w:rsidRPr="009C2316">
        <w:rPr>
          <w:rFonts w:cs="Arial"/>
          <w:szCs w:val="24"/>
        </w:rPr>
        <w:t>.</w:t>
      </w:r>
    </w:p>
    <w:p w:rsidR="00883B6A" w:rsidRPr="009C2316" w:rsidRDefault="009C2316" w:rsidP="009C2316">
      <w:pPr>
        <w:ind w:firstLine="567"/>
        <w:jc w:val="both"/>
        <w:rPr>
          <w:rFonts w:cs="Arial"/>
          <w:szCs w:val="24"/>
        </w:rPr>
      </w:pPr>
      <w:r w:rsidRPr="009C2316">
        <w:rPr>
          <w:rFonts w:cs="Arial"/>
          <w:szCs w:val="24"/>
        </w:rPr>
        <w:t>Контролируемые лица вправе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судебном порядке в соответствии с законодательством Российской Федерации.»</w:t>
      </w:r>
      <w:r>
        <w:rPr>
          <w:rFonts w:cs="Arial"/>
          <w:szCs w:val="24"/>
        </w:rPr>
        <w:t>;</w:t>
      </w:r>
    </w:p>
    <w:p w:rsidR="009C2316" w:rsidRPr="009C2316" w:rsidRDefault="009C2316" w:rsidP="009C2316">
      <w:pPr>
        <w:ind w:firstLine="567"/>
        <w:jc w:val="both"/>
        <w:rPr>
          <w:rFonts w:cs="Arial"/>
          <w:szCs w:val="24"/>
        </w:rPr>
      </w:pPr>
      <w:r w:rsidRPr="009C2316">
        <w:rPr>
          <w:rFonts w:cs="Arial"/>
          <w:szCs w:val="24"/>
        </w:rPr>
        <w:t>1.2. пункты 29-31 исключить.</w:t>
      </w:r>
    </w:p>
    <w:p w:rsidR="009C2316" w:rsidRPr="009C2316" w:rsidRDefault="009C2316" w:rsidP="009C2316">
      <w:pPr>
        <w:ind w:firstLine="567"/>
        <w:jc w:val="both"/>
        <w:rPr>
          <w:color w:val="000000"/>
        </w:rPr>
      </w:pPr>
      <w:r w:rsidRPr="009C2316">
        <w:rPr>
          <w:color w:val="000000"/>
        </w:rPr>
        <w:t>2. Настоящее решение вступает в силу с даты его официального обнародования на доске информаци</w:t>
      </w:r>
      <w:r w:rsidR="00676F5B">
        <w:rPr>
          <w:color w:val="000000"/>
        </w:rPr>
        <w:t>и в здании Администрации Ольхов</w:t>
      </w:r>
      <w:r w:rsidRPr="009C2316">
        <w:rPr>
          <w:color w:val="000000"/>
        </w:rPr>
        <w:t>ского сельсовета.</w:t>
      </w:r>
    </w:p>
    <w:p w:rsidR="009C2316" w:rsidRPr="009C2316" w:rsidRDefault="009C2316" w:rsidP="009C2316">
      <w:pPr>
        <w:rPr>
          <w:color w:val="000000"/>
        </w:rPr>
      </w:pPr>
    </w:p>
    <w:p w:rsidR="009C2316" w:rsidRPr="009C2316" w:rsidRDefault="009C2316" w:rsidP="009C2316">
      <w:pPr>
        <w:rPr>
          <w:color w:val="000000"/>
        </w:rPr>
      </w:pPr>
    </w:p>
    <w:p w:rsidR="009C2316" w:rsidRPr="009C2316" w:rsidRDefault="00676F5B" w:rsidP="009C2316">
      <w:r>
        <w:t>Председатель Ольхов</w:t>
      </w:r>
      <w:r w:rsidR="009C2316" w:rsidRPr="009C2316">
        <w:t xml:space="preserve">ской Думы                                      </w:t>
      </w:r>
      <w:r>
        <w:t xml:space="preserve">                    Н.П.Гуляева</w:t>
      </w:r>
    </w:p>
    <w:p w:rsidR="009C2316" w:rsidRPr="009C2316" w:rsidRDefault="009C2316" w:rsidP="009C2316"/>
    <w:p w:rsidR="00883B6A" w:rsidRPr="009C2316" w:rsidRDefault="00676F5B" w:rsidP="009C2316">
      <w:r>
        <w:t>Глава Ольхов</w:t>
      </w:r>
      <w:r w:rsidR="009C2316" w:rsidRPr="009C2316">
        <w:t xml:space="preserve">ского сельсовета                                        </w:t>
      </w:r>
      <w:r>
        <w:t xml:space="preserve">                     Д.Л.Мезенцев</w:t>
      </w:r>
    </w:p>
    <w:sectPr w:rsidR="00883B6A" w:rsidRPr="009C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9"/>
    <w:rsid w:val="005D07D8"/>
    <w:rsid w:val="00637221"/>
    <w:rsid w:val="00676F5B"/>
    <w:rsid w:val="006F578F"/>
    <w:rsid w:val="00883B6A"/>
    <w:rsid w:val="009C2316"/>
    <w:rsid w:val="00B215B9"/>
    <w:rsid w:val="00F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DCE7-E35A-4788-8FB7-CF5D7C9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D8"/>
    <w:pPr>
      <w:spacing w:after="0" w:line="240" w:lineRule="auto"/>
    </w:pPr>
    <w:rPr>
      <w:rFonts w:ascii="Liberation Serif" w:hAnsi="Liberation Serif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83B6A"/>
    <w:pPr>
      <w:suppressAutoHyphens/>
      <w:autoSpaceDN w:val="0"/>
      <w:spacing w:after="140" w:line="276" w:lineRule="auto"/>
      <w:textAlignment w:val="baseline"/>
    </w:pPr>
    <w:rPr>
      <w:rFonts w:eastAsia="NSimSun" w:cs="Mangal"/>
      <w:kern w:val="3"/>
      <w:szCs w:val="24"/>
      <w:lang w:eastAsia="zh-CN" w:bidi="hi-IN"/>
    </w:rPr>
  </w:style>
  <w:style w:type="character" w:customStyle="1" w:styleId="StrongEmphasis">
    <w:name w:val="Strong Emphasis"/>
    <w:rsid w:val="00883B6A"/>
    <w:rPr>
      <w:b/>
      <w:bCs/>
    </w:rPr>
  </w:style>
  <w:style w:type="paragraph" w:customStyle="1" w:styleId="Standard">
    <w:name w:val="Standard"/>
    <w:rsid w:val="009C23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Темняков Тимофей Михайлович</dc:creator>
  <cp:keywords/>
  <dc:description/>
  <cp:lastModifiedBy>Специалист</cp:lastModifiedBy>
  <cp:revision>3</cp:revision>
  <dcterms:created xsi:type="dcterms:W3CDTF">2021-10-26T08:23:00Z</dcterms:created>
  <dcterms:modified xsi:type="dcterms:W3CDTF">2021-10-28T04:19:00Z</dcterms:modified>
</cp:coreProperties>
</file>